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E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F34CB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ind w:firstLine="3855" w:firstLineChars="1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交通指引</w:t>
      </w:r>
    </w:p>
    <w:p w14:paraId="2BC2263E">
      <w:pPr>
        <w:snapToGrid w:val="0"/>
        <w:spacing w:line="240" w:lineRule="auto"/>
        <w:jc w:val="both"/>
      </w:pPr>
      <w:r>
        <w:drawing>
          <wp:inline distT="0" distB="0" distL="114300" distR="114300">
            <wp:extent cx="6474460" cy="38417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E6A97">
      <w:pPr>
        <w:snapToGrid w:val="0"/>
        <w:spacing w:line="240" w:lineRule="auto"/>
        <w:ind w:firstLine="420" w:firstLineChars="200"/>
        <w:jc w:val="both"/>
      </w:pPr>
    </w:p>
    <w:p w14:paraId="61F61C1E">
      <w:pPr>
        <w:snapToGrid w:val="0"/>
        <w:spacing w:line="240" w:lineRule="auto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 w14:paraId="7ACC4C4B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6F8F53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1F7C76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3283E8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0FD2EB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617A05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E64524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E1B7A8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21CCB9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6BBBD8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0CFE8A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2025-12-02T07:29:10Z</dcterms:created>
  <dc:creator>123</dc:creator>
  <cp:lastModifiedBy>邓富贵</cp:lastModifiedBy>
  <dcterms:modified xsi:type="dcterms:W3CDTF">2025-12-02T07:30:13Z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eyJoZGlkIjoiYzAxZjllY2YzNmY2YmRlODg2MmI2ZGYyNDY2OTg2YjQiLCJ1c2VySWQiOiIxMjkxNTU0NjA1In0=</vt:lpwstr>
  </property>
  <property fmtid="{D5CDD505-2E9C-101B-9397-08002B2CF9AE}" pid="4" name="ICV">
    <vt:lpwstr>84F7E5278E354EDFABE689D327B264FC_12</vt:lpwstr>
  </property>
</Properties>
</file>